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795B1B39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0A6448">
        <w:t>1</w:t>
      </w:r>
      <w:r w:rsidR="004279B6">
        <w:t>2</w:t>
      </w:r>
      <w:r>
        <w:t xml:space="preserve"> </w:t>
      </w:r>
      <w:r w:rsidR="004279B6">
        <w:t xml:space="preserve">Chromatograph Gases Cycle-Based </w:t>
      </w:r>
      <w:r>
        <w:t>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2247FC0B" w:rsidR="009C08F8" w:rsidRPr="0026394F" w:rsidRDefault="009C08F8" w:rsidP="3709046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4279B6">
              <w:rPr>
                <w:sz w:val="18"/>
                <w:szCs w:val="18"/>
              </w:rPr>
              <w:t xml:space="preserve"> 12</w:t>
            </w:r>
          </w:p>
        </w:tc>
        <w:tc>
          <w:tcPr>
            <w:tcW w:w="3083" w:type="dxa"/>
            <w:vAlign w:val="center"/>
          </w:tcPr>
          <w:p w14:paraId="5238D98F" w14:textId="537AD8C9" w:rsidR="009C08F8" w:rsidRPr="0026394F" w:rsidRDefault="009C08F8" w:rsidP="000A6448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4279B6">
              <w:rPr>
                <w:sz w:val="18"/>
                <w:szCs w:val="18"/>
              </w:rPr>
              <w:t>62</w:t>
            </w:r>
          </w:p>
        </w:tc>
        <w:tc>
          <w:tcPr>
            <w:tcW w:w="4567" w:type="dxa"/>
            <w:vAlign w:val="center"/>
          </w:tcPr>
          <w:p w14:paraId="571CFB46" w14:textId="77777777" w:rsidR="009C08F8" w:rsidRPr="0026394F" w:rsidRDefault="009C08F8" w:rsidP="000925F2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Automatic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1AA1DF69" w:rsidR="009C08F8" w:rsidRPr="0026394F" w:rsidRDefault="009C08F8" w:rsidP="004279B6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4279B6" w:rsidRPr="004279B6">
              <w:rPr>
                <w:sz w:val="18"/>
                <w:szCs w:val="18"/>
              </w:rPr>
              <w:t>Transmit at the completion of a valid ch</w:t>
            </w:r>
            <w:r w:rsidR="004279B6">
              <w:rPr>
                <w:sz w:val="18"/>
                <w:szCs w:val="18"/>
              </w:rPr>
              <w:t>r</w:t>
            </w:r>
            <w:r w:rsidR="004279B6" w:rsidRPr="004279B6">
              <w:rPr>
                <w:sz w:val="18"/>
                <w:szCs w:val="18"/>
              </w:rPr>
              <w:t>omatograph cycle while circulating.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1C9A102B" w:rsidR="009C08F8" w:rsidRPr="0026394F" w:rsidRDefault="009C08F8" w:rsidP="004279B6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4279B6" w:rsidRPr="004279B6">
              <w:rPr>
                <w:sz w:val="18"/>
                <w:szCs w:val="18"/>
              </w:rPr>
              <w:t>Data acquired in real-time from each valid ch</w:t>
            </w:r>
            <w:r w:rsidR="004279B6">
              <w:rPr>
                <w:sz w:val="18"/>
                <w:szCs w:val="18"/>
              </w:rPr>
              <w:t>r</w:t>
            </w:r>
            <w:r w:rsidR="004279B6" w:rsidRPr="004279B6">
              <w:rPr>
                <w:sz w:val="18"/>
                <w:szCs w:val="18"/>
              </w:rPr>
              <w:t>omatograph cycle. Not sent if no circulation is taking place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286EC391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 xml:space="preserve">, E = Engineering, B = Boolean (1 if True and 0 if False), D = Date, T = Time, V = Variant, IL = Integer List, FL = Float List, EL = Engineering List, TL = Text List. 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C34013" w:rsidRPr="00AF59DE" w14:paraId="7F96F976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052E2EB3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1201</w:t>
            </w:r>
          </w:p>
        </w:tc>
        <w:tc>
          <w:tcPr>
            <w:tcW w:w="1430" w:type="dxa"/>
            <w:vAlign w:val="center"/>
          </w:tcPr>
          <w:p w14:paraId="1DFC98D0" w14:textId="6418F2D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6447DE40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77FEF9A7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4938F3D0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5B3D62D6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48DFF57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79A32C0B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C34013" w:rsidRPr="00AF59DE" w14:paraId="4EE1BC2E" w14:textId="77777777" w:rsidTr="00C3401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5446F3A0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1202</w:t>
            </w:r>
          </w:p>
        </w:tc>
        <w:tc>
          <w:tcPr>
            <w:tcW w:w="1430" w:type="dxa"/>
            <w:vAlign w:val="center"/>
          </w:tcPr>
          <w:p w14:paraId="5BE8EAA6" w14:textId="2D30678A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393026E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5581F2DE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38EDCAC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402D625E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5F71427E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68A4504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C34013" w:rsidRPr="00AF59DE" w14:paraId="22BD7C7B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4ACF1295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1203</w:t>
            </w:r>
          </w:p>
        </w:tc>
        <w:tc>
          <w:tcPr>
            <w:tcW w:w="1430" w:type="dxa"/>
            <w:vAlign w:val="center"/>
          </w:tcPr>
          <w:p w14:paraId="699D52E5" w14:textId="7CAA77D6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504A9F0D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771BF184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76FE5A3E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1BCEEFA1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78A3A7BA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1288A87D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C34013" w:rsidRPr="00AF59DE" w14:paraId="3EB3F844" w14:textId="77777777" w:rsidTr="00C3401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38C32B12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1204</w:t>
            </w:r>
          </w:p>
        </w:tc>
        <w:tc>
          <w:tcPr>
            <w:tcW w:w="1430" w:type="dxa"/>
            <w:vAlign w:val="center"/>
          </w:tcPr>
          <w:p w14:paraId="5E1DA1C1" w14:textId="317D9E01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6393A6B1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455E15BF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5EAE226C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0B343A01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2E39FBDA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6CF3809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C34013" w:rsidRPr="00AF59DE" w14:paraId="79267668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7AAD639B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1205</w:t>
            </w:r>
          </w:p>
        </w:tc>
        <w:tc>
          <w:tcPr>
            <w:tcW w:w="1430" w:type="dxa"/>
            <w:vAlign w:val="center"/>
          </w:tcPr>
          <w:p w14:paraId="2CBE40DE" w14:textId="572BD509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5D4353EB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3B253618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788DE10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36B45AC8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1A6FB75A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0E31F541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C34013" w:rsidRPr="00AF59DE" w14:paraId="3143E126" w14:textId="77777777" w:rsidTr="00C3401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09615D71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1206</w:t>
            </w:r>
          </w:p>
        </w:tc>
        <w:tc>
          <w:tcPr>
            <w:tcW w:w="1430" w:type="dxa"/>
            <w:vAlign w:val="center"/>
          </w:tcPr>
          <w:p w14:paraId="70280D30" w14:textId="476D7A31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7B4AE93B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11684ECB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1570C79B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5CE613D0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1B5D761A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1C9B658D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C34013" w:rsidRPr="00AF59DE" w14:paraId="4017C205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7C5C939A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1207</w:t>
            </w:r>
          </w:p>
        </w:tc>
        <w:tc>
          <w:tcPr>
            <w:tcW w:w="1430" w:type="dxa"/>
            <w:vAlign w:val="center"/>
          </w:tcPr>
          <w:p w14:paraId="0F931CD1" w14:textId="5F2C97B9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22DFCA72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3E1FC587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7DD16E16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5235B4BF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6D2D2E91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08967D85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C34013" w:rsidRPr="00AF59DE" w14:paraId="3294EBCA" w14:textId="77777777" w:rsidTr="00C3401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79BB90CF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1208</w:t>
            </w:r>
          </w:p>
        </w:tc>
        <w:tc>
          <w:tcPr>
            <w:tcW w:w="1430" w:type="dxa"/>
            <w:vAlign w:val="center"/>
          </w:tcPr>
          <w:p w14:paraId="4AB02409" w14:textId="4E6BE4E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Depth Returns (meas)</w:t>
            </w:r>
          </w:p>
        </w:tc>
        <w:tc>
          <w:tcPr>
            <w:tcW w:w="1260" w:type="dxa"/>
            <w:vAlign w:val="center"/>
          </w:tcPr>
          <w:p w14:paraId="61FB78D7" w14:textId="34C9AD7D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DEPTRETM</w:t>
            </w:r>
          </w:p>
        </w:tc>
        <w:tc>
          <w:tcPr>
            <w:tcW w:w="2256" w:type="dxa"/>
            <w:vAlign w:val="center"/>
          </w:tcPr>
          <w:p w14:paraId="7B314EBC" w14:textId="142650F1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DRTM</w:t>
            </w:r>
          </w:p>
        </w:tc>
        <w:tc>
          <w:tcPr>
            <w:tcW w:w="555" w:type="dxa"/>
            <w:vAlign w:val="center"/>
          </w:tcPr>
          <w:p w14:paraId="53F8B51B" w14:textId="1FF6E290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0AF0FC01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595EA6E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0397FC5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68CA4603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C34013" w:rsidRPr="00AF59DE" w14:paraId="491AB869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022F6DCA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1209</w:t>
            </w:r>
          </w:p>
        </w:tc>
        <w:tc>
          <w:tcPr>
            <w:tcW w:w="1430" w:type="dxa"/>
            <w:vAlign w:val="center"/>
          </w:tcPr>
          <w:p w14:paraId="5D695519" w14:textId="59C6698F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Depth Returns (vert)</w:t>
            </w:r>
          </w:p>
        </w:tc>
        <w:tc>
          <w:tcPr>
            <w:tcW w:w="1260" w:type="dxa"/>
            <w:vAlign w:val="center"/>
          </w:tcPr>
          <w:p w14:paraId="1A210253" w14:textId="0B97CEC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DEPTRETV</w:t>
            </w:r>
          </w:p>
        </w:tc>
        <w:tc>
          <w:tcPr>
            <w:tcW w:w="2256" w:type="dxa"/>
            <w:vAlign w:val="center"/>
          </w:tcPr>
          <w:p w14:paraId="66AD1138" w14:textId="0858DFAC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DRTV</w:t>
            </w:r>
          </w:p>
        </w:tc>
        <w:tc>
          <w:tcPr>
            <w:tcW w:w="555" w:type="dxa"/>
            <w:vAlign w:val="center"/>
          </w:tcPr>
          <w:p w14:paraId="0C9AB889" w14:textId="5C5B3A42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7925719B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6DAEB41D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486C9D4C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417B0F39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C34013" w:rsidRPr="00AF59DE" w14:paraId="6D033A74" w14:textId="77777777" w:rsidTr="00C3401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69048E72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1210</w:t>
            </w:r>
          </w:p>
        </w:tc>
        <w:tc>
          <w:tcPr>
            <w:tcW w:w="1430" w:type="dxa"/>
            <w:vAlign w:val="center"/>
          </w:tcPr>
          <w:p w14:paraId="2E918788" w14:textId="5BD83A2B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Mud Density In (</w:t>
            </w:r>
            <w:proofErr w:type="spellStart"/>
            <w:r w:rsidRPr="00AF59DE">
              <w:rPr>
                <w:rFonts w:ascii="Arial Narrow" w:hAnsi="Arial Narrow"/>
                <w:sz w:val="18"/>
                <w:szCs w:val="18"/>
              </w:rPr>
              <w:t>lagd</w:t>
            </w:r>
            <w:proofErr w:type="spellEnd"/>
            <w:r w:rsidRPr="00AF59DE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46EE686C" w14:textId="271A77D4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MDIL</w:t>
            </w:r>
          </w:p>
        </w:tc>
        <w:tc>
          <w:tcPr>
            <w:tcW w:w="2256" w:type="dxa"/>
            <w:vAlign w:val="center"/>
          </w:tcPr>
          <w:p w14:paraId="072ADB1E" w14:textId="72B34106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MDI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L</w:t>
            </w:r>
            <w:r>
              <w:rPr>
                <w:rFonts w:ascii="Arial Narrow" w:hAnsi="Arial Narrow"/>
                <w:sz w:val="18"/>
                <w:szCs w:val="18"/>
              </w:rPr>
              <w:t>ag</w:t>
            </w:r>
            <w:proofErr w:type="spellEnd"/>
          </w:p>
        </w:tc>
        <w:tc>
          <w:tcPr>
            <w:tcW w:w="555" w:type="dxa"/>
            <w:vAlign w:val="center"/>
          </w:tcPr>
          <w:p w14:paraId="4D87BAB0" w14:textId="6B3F2CBF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506AFEC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5FF359FD" w:rsidR="00C34013" w:rsidRPr="00AF59DE" w:rsidRDefault="00F83AE3" w:rsidP="00F83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Rpt</w:t>
            </w:r>
          </w:p>
        </w:tc>
        <w:tc>
          <w:tcPr>
            <w:tcW w:w="1063" w:type="dxa"/>
            <w:vAlign w:val="center"/>
          </w:tcPr>
          <w:p w14:paraId="5ED6266F" w14:textId="399B18F0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092C34A3" w14:textId="153FB2B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682A7230" w14:textId="1A1F78BC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C34013" w:rsidRPr="00AF59DE" w14:paraId="66F52849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4D777861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1211</w:t>
            </w:r>
          </w:p>
        </w:tc>
        <w:tc>
          <w:tcPr>
            <w:tcW w:w="1430" w:type="dxa"/>
            <w:vAlign w:val="center"/>
          </w:tcPr>
          <w:p w14:paraId="67963292" w14:textId="5341F06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Mud Density Out (avg)</w:t>
            </w:r>
          </w:p>
        </w:tc>
        <w:tc>
          <w:tcPr>
            <w:tcW w:w="1260" w:type="dxa"/>
            <w:vAlign w:val="center"/>
          </w:tcPr>
          <w:p w14:paraId="1E097FBE" w14:textId="1E2952E0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MDOA</w:t>
            </w:r>
          </w:p>
        </w:tc>
        <w:tc>
          <w:tcPr>
            <w:tcW w:w="2256" w:type="dxa"/>
            <w:vAlign w:val="center"/>
          </w:tcPr>
          <w:p w14:paraId="163CA77F" w14:textId="7914F33D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MDO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vg</w:t>
            </w:r>
            <w:proofErr w:type="spellEnd"/>
          </w:p>
        </w:tc>
        <w:tc>
          <w:tcPr>
            <w:tcW w:w="555" w:type="dxa"/>
            <w:vAlign w:val="center"/>
          </w:tcPr>
          <w:p w14:paraId="22A9DB27" w14:textId="6FE4739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7B5214DC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743A93A0" w:rsidR="00C34013" w:rsidRPr="00AF59DE" w:rsidRDefault="00F83AE3" w:rsidP="00F83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Rpt</w:t>
            </w:r>
          </w:p>
        </w:tc>
        <w:tc>
          <w:tcPr>
            <w:tcW w:w="1063" w:type="dxa"/>
            <w:vAlign w:val="center"/>
          </w:tcPr>
          <w:p w14:paraId="23371C2B" w14:textId="5B51059D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5DB29657" w14:textId="6F0841FA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237CB1BF" w14:textId="007DA00F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Density</w:t>
            </w:r>
          </w:p>
        </w:tc>
      </w:tr>
      <w:tr w:rsidR="00C34013" w:rsidRPr="00AF59DE" w14:paraId="0CE5A2BD" w14:textId="77777777" w:rsidTr="00C3401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1C24734B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1212</w:t>
            </w:r>
          </w:p>
        </w:tc>
        <w:tc>
          <w:tcPr>
            <w:tcW w:w="1430" w:type="dxa"/>
            <w:vAlign w:val="center"/>
          </w:tcPr>
          <w:p w14:paraId="202FD9D0" w14:textId="36D4A429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Mud Temperature In (</w:t>
            </w:r>
            <w:proofErr w:type="spellStart"/>
            <w:r w:rsidRPr="00AF59DE">
              <w:rPr>
                <w:rFonts w:ascii="Arial Narrow" w:hAnsi="Arial Narrow"/>
                <w:sz w:val="18"/>
                <w:szCs w:val="18"/>
              </w:rPr>
              <w:t>lagd</w:t>
            </w:r>
            <w:proofErr w:type="spellEnd"/>
            <w:r w:rsidRPr="00AF59DE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3E2A2181" w14:textId="37BC0B1C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MTIL</w:t>
            </w:r>
          </w:p>
        </w:tc>
        <w:tc>
          <w:tcPr>
            <w:tcW w:w="2256" w:type="dxa"/>
            <w:vAlign w:val="center"/>
          </w:tcPr>
          <w:p w14:paraId="6078174E" w14:textId="1A54CF90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MTIL</w:t>
            </w:r>
            <w:r>
              <w:rPr>
                <w:rFonts w:ascii="Arial Narrow" w:hAnsi="Arial Narrow"/>
                <w:sz w:val="18"/>
                <w:szCs w:val="18"/>
              </w:rPr>
              <w:t>_Lag</w:t>
            </w:r>
            <w:proofErr w:type="spellEnd"/>
          </w:p>
        </w:tc>
        <w:tc>
          <w:tcPr>
            <w:tcW w:w="555" w:type="dxa"/>
            <w:vAlign w:val="center"/>
          </w:tcPr>
          <w:p w14:paraId="3502F871" w14:textId="2703BB34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65D88E53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85D8DE3" w14:textId="70A64B38" w:rsidR="00C34013" w:rsidRPr="00AF59DE" w:rsidRDefault="00F83AE3" w:rsidP="00F83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CCAB18C" w14:textId="1F2F0ACE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11CF4B12" w14:textId="3DAD658D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DEGC</w:t>
            </w:r>
          </w:p>
        </w:tc>
        <w:tc>
          <w:tcPr>
            <w:tcW w:w="1190" w:type="dxa"/>
            <w:vAlign w:val="center"/>
          </w:tcPr>
          <w:p w14:paraId="3AB3EEAD" w14:textId="31D931F3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Temperature</w:t>
            </w:r>
          </w:p>
        </w:tc>
      </w:tr>
      <w:tr w:rsidR="00C34013" w:rsidRPr="00AF59DE" w14:paraId="06249CD9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51EB6441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1213</w:t>
            </w:r>
          </w:p>
        </w:tc>
        <w:tc>
          <w:tcPr>
            <w:tcW w:w="1430" w:type="dxa"/>
            <w:vAlign w:val="center"/>
          </w:tcPr>
          <w:p w14:paraId="569CB9AB" w14:textId="25E94935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Mud Temperature Out (avg)</w:t>
            </w:r>
          </w:p>
        </w:tc>
        <w:tc>
          <w:tcPr>
            <w:tcW w:w="1260" w:type="dxa"/>
            <w:vAlign w:val="center"/>
          </w:tcPr>
          <w:p w14:paraId="7E033CA9" w14:textId="4129A206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MTOA</w:t>
            </w:r>
          </w:p>
        </w:tc>
        <w:tc>
          <w:tcPr>
            <w:tcW w:w="2256" w:type="dxa"/>
            <w:vAlign w:val="center"/>
          </w:tcPr>
          <w:p w14:paraId="6C26E3C6" w14:textId="2D11AD88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MTO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vg</w:t>
            </w:r>
            <w:proofErr w:type="spellEnd"/>
          </w:p>
        </w:tc>
        <w:tc>
          <w:tcPr>
            <w:tcW w:w="555" w:type="dxa"/>
            <w:vAlign w:val="center"/>
          </w:tcPr>
          <w:p w14:paraId="375730EF" w14:textId="01B09B70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E60704C" w14:textId="2D729CA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912554F" w14:textId="6FAE0E72" w:rsidR="00C34013" w:rsidRPr="00AF59DE" w:rsidRDefault="00F83AE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0FEACC9" w14:textId="1E346F60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02A0912D" w14:textId="4DA0D082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DEGC</w:t>
            </w:r>
          </w:p>
        </w:tc>
        <w:tc>
          <w:tcPr>
            <w:tcW w:w="1190" w:type="dxa"/>
            <w:vAlign w:val="center"/>
          </w:tcPr>
          <w:p w14:paraId="0ED958A7" w14:textId="7847FD42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Volume</w:t>
            </w:r>
          </w:p>
        </w:tc>
      </w:tr>
      <w:tr w:rsidR="00C34013" w:rsidRPr="00AF59DE" w14:paraId="0825899B" w14:textId="77777777" w:rsidTr="00C3401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03B8CEF0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1214</w:t>
            </w:r>
          </w:p>
        </w:tc>
        <w:tc>
          <w:tcPr>
            <w:tcW w:w="1430" w:type="dxa"/>
            <w:vAlign w:val="center"/>
          </w:tcPr>
          <w:p w14:paraId="448FB015" w14:textId="7B7C7528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Mud Conductivity In (</w:t>
            </w:r>
            <w:proofErr w:type="spellStart"/>
            <w:r w:rsidRPr="00AF59DE">
              <w:rPr>
                <w:rFonts w:ascii="Arial Narrow" w:hAnsi="Arial Narrow"/>
                <w:sz w:val="18"/>
                <w:szCs w:val="18"/>
              </w:rPr>
              <w:t>lagd</w:t>
            </w:r>
            <w:proofErr w:type="spellEnd"/>
            <w:r w:rsidRPr="00AF59DE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21B5A6BB" w14:textId="3E8E7B3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MCIL</w:t>
            </w:r>
          </w:p>
        </w:tc>
        <w:tc>
          <w:tcPr>
            <w:tcW w:w="2256" w:type="dxa"/>
            <w:vAlign w:val="center"/>
          </w:tcPr>
          <w:p w14:paraId="144D224D" w14:textId="33103686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MCI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L</w:t>
            </w:r>
            <w:r>
              <w:rPr>
                <w:rFonts w:ascii="Arial Narrow" w:hAnsi="Arial Narrow"/>
                <w:sz w:val="18"/>
                <w:szCs w:val="18"/>
              </w:rPr>
              <w:t>ag</w:t>
            </w:r>
            <w:proofErr w:type="spellEnd"/>
          </w:p>
        </w:tc>
        <w:tc>
          <w:tcPr>
            <w:tcW w:w="555" w:type="dxa"/>
            <w:vAlign w:val="center"/>
          </w:tcPr>
          <w:p w14:paraId="56BB4004" w14:textId="45F2386B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6DFCF3" w14:textId="4405F1CF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AADCE60" w14:textId="7D586A22" w:rsidR="00C34013" w:rsidRPr="00AF59DE" w:rsidRDefault="00F83AE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Rpt</w:t>
            </w:r>
          </w:p>
        </w:tc>
        <w:tc>
          <w:tcPr>
            <w:tcW w:w="1063" w:type="dxa"/>
            <w:vAlign w:val="center"/>
          </w:tcPr>
          <w:p w14:paraId="0E8A258F" w14:textId="3872E66F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MMHO</w:t>
            </w:r>
          </w:p>
        </w:tc>
        <w:tc>
          <w:tcPr>
            <w:tcW w:w="1060" w:type="dxa"/>
            <w:vAlign w:val="center"/>
          </w:tcPr>
          <w:p w14:paraId="5D440373" w14:textId="22394C94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MMHO</w:t>
            </w:r>
          </w:p>
        </w:tc>
        <w:tc>
          <w:tcPr>
            <w:tcW w:w="1190" w:type="dxa"/>
            <w:vAlign w:val="center"/>
          </w:tcPr>
          <w:p w14:paraId="7975F6F5" w14:textId="40191E1A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Conductivity</w:t>
            </w:r>
          </w:p>
        </w:tc>
      </w:tr>
      <w:tr w:rsidR="00C34013" w:rsidRPr="00AF59DE" w14:paraId="0C1D483D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41E6DAF3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1215</w:t>
            </w:r>
          </w:p>
        </w:tc>
        <w:tc>
          <w:tcPr>
            <w:tcW w:w="1430" w:type="dxa"/>
            <w:vAlign w:val="center"/>
          </w:tcPr>
          <w:p w14:paraId="18F04E26" w14:textId="6626BDA2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Mud Conductivity Out (avg)</w:t>
            </w:r>
          </w:p>
        </w:tc>
        <w:tc>
          <w:tcPr>
            <w:tcW w:w="1260" w:type="dxa"/>
            <w:vAlign w:val="center"/>
          </w:tcPr>
          <w:p w14:paraId="26EF3B36" w14:textId="21D9F26B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MCOA</w:t>
            </w:r>
          </w:p>
        </w:tc>
        <w:tc>
          <w:tcPr>
            <w:tcW w:w="2256" w:type="dxa"/>
            <w:vAlign w:val="center"/>
          </w:tcPr>
          <w:p w14:paraId="6B3F6E1B" w14:textId="09300331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MCO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vg</w:t>
            </w:r>
            <w:proofErr w:type="spellEnd"/>
          </w:p>
        </w:tc>
        <w:tc>
          <w:tcPr>
            <w:tcW w:w="555" w:type="dxa"/>
            <w:vAlign w:val="center"/>
          </w:tcPr>
          <w:p w14:paraId="061B4CDE" w14:textId="15AA2496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2CAEC34D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45DD382E" w:rsidR="00C34013" w:rsidRPr="00AF59DE" w:rsidRDefault="00F83AE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Rpt</w:t>
            </w:r>
          </w:p>
        </w:tc>
        <w:tc>
          <w:tcPr>
            <w:tcW w:w="1063" w:type="dxa"/>
            <w:vAlign w:val="center"/>
          </w:tcPr>
          <w:p w14:paraId="26FEBBE2" w14:textId="169FEEA3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MMHO</w:t>
            </w:r>
          </w:p>
        </w:tc>
        <w:tc>
          <w:tcPr>
            <w:tcW w:w="1060" w:type="dxa"/>
            <w:vAlign w:val="center"/>
          </w:tcPr>
          <w:p w14:paraId="1F13259F" w14:textId="074002AB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MMHO</w:t>
            </w:r>
          </w:p>
        </w:tc>
        <w:tc>
          <w:tcPr>
            <w:tcW w:w="1190" w:type="dxa"/>
            <w:vAlign w:val="center"/>
          </w:tcPr>
          <w:p w14:paraId="6EDED57A" w14:textId="01FB78E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Conductivity</w:t>
            </w:r>
          </w:p>
        </w:tc>
      </w:tr>
      <w:tr w:rsidR="00C34013" w:rsidRPr="00AF59DE" w14:paraId="6653DD27" w14:textId="77777777" w:rsidTr="00E3560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1E8FF697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lastRenderedPageBreak/>
              <w:t>1216</w:t>
            </w:r>
          </w:p>
        </w:tc>
        <w:tc>
          <w:tcPr>
            <w:tcW w:w="1430" w:type="dxa"/>
            <w:vAlign w:val="center"/>
          </w:tcPr>
          <w:p w14:paraId="58DC4B8C" w14:textId="4ED8349F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hAnsi="Arial Narrow"/>
                <w:sz w:val="18"/>
                <w:szCs w:val="18"/>
              </w:rPr>
              <w:t>Hyd.Sulfide</w:t>
            </w:r>
            <w:proofErr w:type="spellEnd"/>
            <w:r w:rsidRPr="00AF59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F59DE">
              <w:rPr>
                <w:rFonts w:ascii="Arial Narrow" w:hAnsi="Arial Narrow"/>
                <w:sz w:val="18"/>
                <w:szCs w:val="18"/>
              </w:rPr>
              <w:t>Haz.Pot</w:t>
            </w:r>
            <w:proofErr w:type="spellEnd"/>
            <w:r w:rsidRPr="00AF59DE">
              <w:rPr>
                <w:rFonts w:ascii="Arial Narrow" w:hAnsi="Arial Narrow"/>
                <w:sz w:val="18"/>
                <w:szCs w:val="18"/>
              </w:rPr>
              <w:t>. (avg)</w:t>
            </w:r>
          </w:p>
        </w:tc>
        <w:tc>
          <w:tcPr>
            <w:tcW w:w="1260" w:type="dxa"/>
            <w:vAlign w:val="center"/>
          </w:tcPr>
          <w:p w14:paraId="3BF0C6A6" w14:textId="456051CB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HSHPA</w:t>
            </w:r>
          </w:p>
        </w:tc>
        <w:tc>
          <w:tcPr>
            <w:tcW w:w="2256" w:type="dxa"/>
            <w:vAlign w:val="center"/>
          </w:tcPr>
          <w:p w14:paraId="797540DA" w14:textId="30618E8C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HHP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vg</w:t>
            </w:r>
            <w:proofErr w:type="spellEnd"/>
          </w:p>
        </w:tc>
        <w:tc>
          <w:tcPr>
            <w:tcW w:w="555" w:type="dxa"/>
            <w:vAlign w:val="center"/>
          </w:tcPr>
          <w:p w14:paraId="76D14241" w14:textId="250E471B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0A6C8A12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E48D866" w14:textId="288B50BA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6927DA6" w14:textId="6546B7F8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1674601F" w14:textId="1AE0C3F4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6C2EC821" w14:textId="23676BC3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E7FF9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C34013" w:rsidRPr="00AF59DE" w14:paraId="1F3B2AD7" w14:textId="77777777" w:rsidTr="00E35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0AC78D9E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1217</w:t>
            </w:r>
          </w:p>
        </w:tc>
        <w:tc>
          <w:tcPr>
            <w:tcW w:w="1430" w:type="dxa"/>
            <w:vAlign w:val="center"/>
          </w:tcPr>
          <w:p w14:paraId="503C40F3" w14:textId="3E06F310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hAnsi="Arial Narrow"/>
                <w:sz w:val="18"/>
                <w:szCs w:val="18"/>
              </w:rPr>
              <w:t>Hyd.Sulfide</w:t>
            </w:r>
            <w:proofErr w:type="spellEnd"/>
            <w:r w:rsidRPr="00AF59DE">
              <w:rPr>
                <w:rFonts w:ascii="Arial Narrow" w:hAnsi="Arial Narrow"/>
                <w:sz w:val="18"/>
                <w:szCs w:val="18"/>
              </w:rPr>
              <w:t xml:space="preserve"> pH (avg)</w:t>
            </w:r>
          </w:p>
        </w:tc>
        <w:tc>
          <w:tcPr>
            <w:tcW w:w="1260" w:type="dxa"/>
            <w:vAlign w:val="center"/>
          </w:tcPr>
          <w:p w14:paraId="16C97E55" w14:textId="6901BC1C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HSPHA</w:t>
            </w:r>
          </w:p>
        </w:tc>
        <w:tc>
          <w:tcPr>
            <w:tcW w:w="2256" w:type="dxa"/>
            <w:vAlign w:val="center"/>
          </w:tcPr>
          <w:p w14:paraId="6DB324B9" w14:textId="4F919D53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HPH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vg</w:t>
            </w:r>
            <w:proofErr w:type="spellEnd"/>
          </w:p>
        </w:tc>
        <w:tc>
          <w:tcPr>
            <w:tcW w:w="555" w:type="dxa"/>
            <w:vAlign w:val="center"/>
          </w:tcPr>
          <w:p w14:paraId="59B450F6" w14:textId="018D3FFD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00BA6D31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609697EE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1F8AAC01" w14:textId="2BD0241A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7BACB47" w14:textId="5434376C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1F58586" w14:textId="2DCFD120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E7FF9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C34013" w:rsidRPr="00AF59DE" w14:paraId="6036B8CF" w14:textId="77777777" w:rsidTr="00E3560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5C492294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1218</w:t>
            </w:r>
          </w:p>
        </w:tc>
        <w:tc>
          <w:tcPr>
            <w:tcW w:w="1430" w:type="dxa"/>
            <w:vAlign w:val="center"/>
          </w:tcPr>
          <w:p w14:paraId="19685103" w14:textId="539DD515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hAnsi="Arial Narrow"/>
                <w:sz w:val="18"/>
                <w:szCs w:val="18"/>
              </w:rPr>
              <w:t>Hyd.Sulfide</w:t>
            </w:r>
            <w:proofErr w:type="spellEnd"/>
            <w:r w:rsidRPr="00AF59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AF59DE">
              <w:rPr>
                <w:rFonts w:ascii="Arial Narrow" w:hAnsi="Arial Narrow"/>
                <w:sz w:val="18"/>
                <w:szCs w:val="18"/>
              </w:rPr>
              <w:t>pHS</w:t>
            </w:r>
            <w:proofErr w:type="spellEnd"/>
            <w:r w:rsidRPr="00AF59DE">
              <w:rPr>
                <w:rFonts w:ascii="Arial Narrow" w:hAnsi="Arial Narrow"/>
                <w:sz w:val="18"/>
                <w:szCs w:val="18"/>
              </w:rPr>
              <w:t xml:space="preserve"> (avg)</w:t>
            </w:r>
          </w:p>
        </w:tc>
        <w:tc>
          <w:tcPr>
            <w:tcW w:w="1260" w:type="dxa"/>
            <w:vAlign w:val="center"/>
          </w:tcPr>
          <w:p w14:paraId="45A7EB68" w14:textId="7B877F33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HSPHSA</w:t>
            </w:r>
          </w:p>
        </w:tc>
        <w:tc>
          <w:tcPr>
            <w:tcW w:w="2256" w:type="dxa"/>
            <w:vAlign w:val="center"/>
          </w:tcPr>
          <w:p w14:paraId="65692CED" w14:textId="5DB737AC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HPS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vg</w:t>
            </w:r>
            <w:proofErr w:type="spellEnd"/>
          </w:p>
        </w:tc>
        <w:tc>
          <w:tcPr>
            <w:tcW w:w="555" w:type="dxa"/>
            <w:vAlign w:val="center"/>
          </w:tcPr>
          <w:p w14:paraId="1F71BA12" w14:textId="71DE84C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0117BB79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60BC4875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9174CC2" w14:textId="55B61529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03EB1090" w14:textId="77D0EFF5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78E535D1" w14:textId="60B7B0D8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E7FF9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C34013" w:rsidRPr="00AF59DE" w14:paraId="5B0AB834" w14:textId="77777777" w:rsidTr="00E35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7C533EA2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1219</w:t>
            </w:r>
          </w:p>
        </w:tc>
        <w:tc>
          <w:tcPr>
            <w:tcW w:w="1430" w:type="dxa"/>
            <w:vAlign w:val="center"/>
          </w:tcPr>
          <w:p w14:paraId="738461D5" w14:textId="694E9DBF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Gas In (</w:t>
            </w:r>
            <w:proofErr w:type="spellStart"/>
            <w:r w:rsidRPr="00AF59DE">
              <w:rPr>
                <w:rFonts w:ascii="Arial Narrow" w:hAnsi="Arial Narrow"/>
                <w:sz w:val="18"/>
                <w:szCs w:val="18"/>
              </w:rPr>
              <w:t>lagd</w:t>
            </w:r>
            <w:proofErr w:type="spellEnd"/>
            <w:r w:rsidRPr="00AF59DE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7C2496F7" w14:textId="4851832E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GASIL</w:t>
            </w:r>
          </w:p>
        </w:tc>
        <w:tc>
          <w:tcPr>
            <w:tcW w:w="2256" w:type="dxa"/>
            <w:vAlign w:val="center"/>
          </w:tcPr>
          <w:p w14:paraId="06CAD0CB" w14:textId="0AFD23E3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GSI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L</w:t>
            </w:r>
            <w:r>
              <w:rPr>
                <w:rFonts w:ascii="Arial Narrow" w:hAnsi="Arial Narrow"/>
                <w:sz w:val="18"/>
                <w:szCs w:val="18"/>
              </w:rPr>
              <w:t>ag</w:t>
            </w:r>
            <w:proofErr w:type="spellEnd"/>
          </w:p>
        </w:tc>
        <w:tc>
          <w:tcPr>
            <w:tcW w:w="555" w:type="dxa"/>
            <w:vAlign w:val="center"/>
          </w:tcPr>
          <w:p w14:paraId="24E808D1" w14:textId="6DCDDCEF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0EA34D03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248C8511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478D121E" w14:textId="2A319ED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36ADD1A2" w14:textId="00F26ED5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0E1FE5A1" w14:textId="10FEADD8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E7FF9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C34013" w:rsidRPr="00AF59DE" w14:paraId="7567A966" w14:textId="77777777" w:rsidTr="00E3560F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50D00BAA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1220</w:t>
            </w:r>
          </w:p>
        </w:tc>
        <w:tc>
          <w:tcPr>
            <w:tcW w:w="1430" w:type="dxa"/>
            <w:vAlign w:val="center"/>
          </w:tcPr>
          <w:p w14:paraId="4C5F4EC3" w14:textId="7D4E764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Gas (avg)</w:t>
            </w:r>
          </w:p>
        </w:tc>
        <w:tc>
          <w:tcPr>
            <w:tcW w:w="1260" w:type="dxa"/>
            <w:vAlign w:val="center"/>
          </w:tcPr>
          <w:p w14:paraId="4343BB6B" w14:textId="108107AF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GASA</w:t>
            </w:r>
          </w:p>
        </w:tc>
        <w:tc>
          <w:tcPr>
            <w:tcW w:w="2256" w:type="dxa"/>
            <w:vAlign w:val="center"/>
          </w:tcPr>
          <w:p w14:paraId="298DAED2" w14:textId="3342EB32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GAS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vg</w:t>
            </w:r>
            <w:proofErr w:type="spellEnd"/>
          </w:p>
        </w:tc>
        <w:tc>
          <w:tcPr>
            <w:tcW w:w="555" w:type="dxa"/>
            <w:vAlign w:val="center"/>
          </w:tcPr>
          <w:p w14:paraId="470A6AC2" w14:textId="6749C50E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36DA93BD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5F893D16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0C2A440F" w14:textId="3C4FEFCE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67252594" w14:textId="6750F11D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5A7BEC51" w14:textId="1D887A4A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E7FF9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C34013" w:rsidRPr="00AF59DE" w14:paraId="6185DDBE" w14:textId="77777777" w:rsidTr="00E356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6A52184F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1221</w:t>
            </w:r>
          </w:p>
        </w:tc>
        <w:tc>
          <w:tcPr>
            <w:tcW w:w="1430" w:type="dxa"/>
            <w:vAlign w:val="center"/>
          </w:tcPr>
          <w:p w14:paraId="17923A37" w14:textId="46C0C0F2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Gas (max)</w:t>
            </w:r>
          </w:p>
        </w:tc>
        <w:tc>
          <w:tcPr>
            <w:tcW w:w="1260" w:type="dxa"/>
            <w:vAlign w:val="center"/>
          </w:tcPr>
          <w:p w14:paraId="18E284C4" w14:textId="324D003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GASX</w:t>
            </w:r>
          </w:p>
        </w:tc>
        <w:tc>
          <w:tcPr>
            <w:tcW w:w="2256" w:type="dxa"/>
            <w:vAlign w:val="center"/>
          </w:tcPr>
          <w:p w14:paraId="4ADDED02" w14:textId="22635B13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GAS_Max</w:t>
            </w:r>
            <w:proofErr w:type="spellEnd"/>
          </w:p>
        </w:tc>
        <w:tc>
          <w:tcPr>
            <w:tcW w:w="555" w:type="dxa"/>
            <w:vAlign w:val="center"/>
          </w:tcPr>
          <w:p w14:paraId="3DE800D3" w14:textId="308B20A6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461F450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3103C881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2318E55B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2F39CD77" w14:textId="328D5A82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2B493658" w14:textId="724E0E98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E7FF9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C34013" w:rsidRPr="00AF59DE" w14:paraId="1F63D6C7" w14:textId="77777777" w:rsidTr="00C3401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20AA6B27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1222</w:t>
            </w:r>
          </w:p>
        </w:tc>
        <w:tc>
          <w:tcPr>
            <w:tcW w:w="1430" w:type="dxa"/>
            <w:vAlign w:val="center"/>
          </w:tcPr>
          <w:p w14:paraId="42BD095B" w14:textId="62B097E9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Carbon Dioxide (avg)</w:t>
            </w:r>
          </w:p>
        </w:tc>
        <w:tc>
          <w:tcPr>
            <w:tcW w:w="1260" w:type="dxa"/>
            <w:vAlign w:val="center"/>
          </w:tcPr>
          <w:p w14:paraId="41EFFD18" w14:textId="56FD080E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CO2A</w:t>
            </w:r>
          </w:p>
        </w:tc>
        <w:tc>
          <w:tcPr>
            <w:tcW w:w="2256" w:type="dxa"/>
            <w:vAlign w:val="center"/>
          </w:tcPr>
          <w:p w14:paraId="797B9177" w14:textId="2B945651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CO2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vg</w:t>
            </w:r>
          </w:p>
        </w:tc>
        <w:tc>
          <w:tcPr>
            <w:tcW w:w="555" w:type="dxa"/>
            <w:vAlign w:val="center"/>
          </w:tcPr>
          <w:p w14:paraId="7778C8DB" w14:textId="1C8B5624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15B88C5" w14:textId="14E0F7F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4406DD2" w14:textId="39444079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29DBEE5" w14:textId="27809F8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6557E24C" w14:textId="70BDD82E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190" w:type="dxa"/>
            <w:vAlign w:val="center"/>
          </w:tcPr>
          <w:p w14:paraId="6F3B69C3" w14:textId="545F6AA1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C34013" w:rsidRPr="00AF59DE" w14:paraId="573E14E6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00CF0566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1223</w:t>
            </w:r>
          </w:p>
        </w:tc>
        <w:tc>
          <w:tcPr>
            <w:tcW w:w="1430" w:type="dxa"/>
            <w:vAlign w:val="center"/>
          </w:tcPr>
          <w:p w14:paraId="4AFD369E" w14:textId="1B5C3F90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Hydrogen Sulfide (avg)</w:t>
            </w:r>
          </w:p>
        </w:tc>
        <w:tc>
          <w:tcPr>
            <w:tcW w:w="1260" w:type="dxa"/>
            <w:vAlign w:val="center"/>
          </w:tcPr>
          <w:p w14:paraId="069B0062" w14:textId="3EAF9EA5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HSA</w:t>
            </w:r>
          </w:p>
        </w:tc>
        <w:tc>
          <w:tcPr>
            <w:tcW w:w="2256" w:type="dxa"/>
            <w:vAlign w:val="center"/>
          </w:tcPr>
          <w:p w14:paraId="5FD3E0BC" w14:textId="6C3D66E9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HS</w:t>
            </w:r>
            <w:r>
              <w:rPr>
                <w:rFonts w:ascii="Arial Narrow" w:hAnsi="Arial Narrow"/>
                <w:sz w:val="18"/>
                <w:szCs w:val="18"/>
              </w:rPr>
              <w:t>_</w:t>
            </w:r>
            <w:r w:rsidRPr="00C3401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>vg</w:t>
            </w:r>
            <w:proofErr w:type="spellEnd"/>
          </w:p>
        </w:tc>
        <w:tc>
          <w:tcPr>
            <w:tcW w:w="555" w:type="dxa"/>
            <w:vAlign w:val="center"/>
          </w:tcPr>
          <w:p w14:paraId="78664A30" w14:textId="213FAD72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0F5C7868" w14:textId="13CF9DD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286C64C" w14:textId="2543384A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6462C093" w14:textId="7900D0FA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5E50E1C8" w14:textId="36C8FCCC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190" w:type="dxa"/>
            <w:vAlign w:val="center"/>
          </w:tcPr>
          <w:p w14:paraId="70811A51" w14:textId="4F22D346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C34013" w:rsidRPr="00AF59DE" w14:paraId="6E3B6F0D" w14:textId="77777777" w:rsidTr="00C3401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4D85A7E2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1224</w:t>
            </w:r>
          </w:p>
        </w:tc>
        <w:tc>
          <w:tcPr>
            <w:tcW w:w="1430" w:type="dxa"/>
            <w:vAlign w:val="center"/>
          </w:tcPr>
          <w:p w14:paraId="29343DF5" w14:textId="23EB5B20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Hydrogen Sulfide (max)</w:t>
            </w:r>
          </w:p>
        </w:tc>
        <w:tc>
          <w:tcPr>
            <w:tcW w:w="1260" w:type="dxa"/>
            <w:vAlign w:val="center"/>
          </w:tcPr>
          <w:p w14:paraId="7F5D6AFD" w14:textId="4C2F4AB5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HSX</w:t>
            </w:r>
          </w:p>
        </w:tc>
        <w:tc>
          <w:tcPr>
            <w:tcW w:w="2256" w:type="dxa"/>
            <w:vAlign w:val="center"/>
          </w:tcPr>
          <w:p w14:paraId="4FAAAB81" w14:textId="42F21825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34013">
              <w:rPr>
                <w:rFonts w:ascii="Arial Narrow" w:hAnsi="Arial Narrow"/>
                <w:sz w:val="18"/>
                <w:szCs w:val="18"/>
              </w:rPr>
              <w:t>HS</w:t>
            </w:r>
            <w:r>
              <w:rPr>
                <w:rFonts w:ascii="Arial Narrow" w:hAnsi="Arial Narrow"/>
                <w:sz w:val="18"/>
                <w:szCs w:val="18"/>
              </w:rPr>
              <w:t>_Max</w:t>
            </w:r>
            <w:proofErr w:type="spellEnd"/>
          </w:p>
        </w:tc>
        <w:tc>
          <w:tcPr>
            <w:tcW w:w="555" w:type="dxa"/>
            <w:vAlign w:val="center"/>
          </w:tcPr>
          <w:p w14:paraId="33968D9F" w14:textId="0C029073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02FDF74F" w14:textId="28B23310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2F3C134" w14:textId="25A8EBC9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F59DE">
              <w:rPr>
                <w:rFonts w:ascii="Arial Narrow" w:eastAsia="Calibri" w:hAnsi="Arial Narrow"/>
                <w:sz w:val="18"/>
                <w:szCs w:val="18"/>
              </w:rPr>
              <w:t>Rtm</w:t>
            </w:r>
            <w:proofErr w:type="spellEnd"/>
          </w:p>
        </w:tc>
        <w:tc>
          <w:tcPr>
            <w:tcW w:w="1063" w:type="dxa"/>
            <w:vAlign w:val="center"/>
          </w:tcPr>
          <w:p w14:paraId="772522ED" w14:textId="4614F95B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3188F376" w14:textId="5251BDE0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190" w:type="dxa"/>
            <w:vAlign w:val="center"/>
          </w:tcPr>
          <w:p w14:paraId="0E7F1680" w14:textId="19622D23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C34013" w:rsidRPr="00AF59DE" w14:paraId="6DF7782D" w14:textId="77777777" w:rsidTr="00C34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0FC35FC7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1225</w:t>
            </w:r>
          </w:p>
        </w:tc>
        <w:tc>
          <w:tcPr>
            <w:tcW w:w="1430" w:type="dxa"/>
            <w:vAlign w:val="center"/>
          </w:tcPr>
          <w:p w14:paraId="339FBF06" w14:textId="684FDE4D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3B916241" w14:textId="5AF18A67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11A035AD" w14:textId="4CE78494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3F1A05AB" w14:textId="73C610A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3866EA98" w14:textId="605D3BA5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40122E7D" w14:textId="5C952299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0A48DE8" w14:textId="2CC7A79D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606983F" w14:textId="5E649E50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13AF9FF" w14:textId="14AD63B8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34013" w:rsidRPr="00AF59DE" w14:paraId="0918ADD4" w14:textId="77777777" w:rsidTr="00150C5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096A798D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1226</w:t>
            </w:r>
          </w:p>
        </w:tc>
        <w:tc>
          <w:tcPr>
            <w:tcW w:w="1430" w:type="dxa"/>
            <w:vAlign w:val="center"/>
          </w:tcPr>
          <w:p w14:paraId="276F3383" w14:textId="11EABB83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7C28BCFA" w14:textId="5A94B3CC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52033B5A" w14:textId="75DFC6EF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27B9CE24" w14:textId="58385EE3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17CD06C6" w14:textId="1874E9C1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3353D7A1" w14:textId="10794C68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FAE9171" w14:textId="04D50C02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52A8B6" w14:textId="6C234A21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E48EAE5" w14:textId="6B037390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F3487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34013" w:rsidRPr="00AF59DE" w14:paraId="1DF7B708" w14:textId="77777777" w:rsidTr="00150C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45FC857D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1227</w:t>
            </w:r>
          </w:p>
        </w:tc>
        <w:tc>
          <w:tcPr>
            <w:tcW w:w="1430" w:type="dxa"/>
            <w:vAlign w:val="center"/>
          </w:tcPr>
          <w:p w14:paraId="48A4EA33" w14:textId="27183735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52737961" w14:textId="63CB776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110F0C60" w14:textId="32E1CD0F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312664C9" w14:textId="26F381B9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4D94E2D6" w14:textId="76DA120D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0D0E2D67" w14:textId="059D1923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68D1BAA" w14:textId="676E6E5B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BD67B2D" w14:textId="42E82F7C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8F0D563" w14:textId="73341783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F3487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34013" w:rsidRPr="00AF59DE" w14:paraId="1E2422CB" w14:textId="77777777" w:rsidTr="00150C5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419EBCDF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1228</w:t>
            </w:r>
          </w:p>
        </w:tc>
        <w:tc>
          <w:tcPr>
            <w:tcW w:w="1430" w:type="dxa"/>
            <w:vAlign w:val="center"/>
          </w:tcPr>
          <w:p w14:paraId="2FC7D5F8" w14:textId="228F61B4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6614FF72" w14:textId="72611B57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08F0479A" w14:textId="44803A00" w:rsidR="00C34013" w:rsidRPr="00C34013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617934CC" w14:textId="27394B19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1A51FD11" w14:textId="15ACF4D5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6C2F8D77" w14:textId="66C45991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F1AFB4C" w14:textId="31882E92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643514" w14:textId="254F433B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0A7CA93" w14:textId="6023059D" w:rsidR="00C34013" w:rsidRPr="00AF59DE" w:rsidRDefault="00C34013" w:rsidP="00C340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F3487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34013" w:rsidRPr="00AF59DE" w14:paraId="62B8A9FF" w14:textId="77777777" w:rsidTr="00150C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531A5186" w:rsidR="00C34013" w:rsidRPr="00AF59DE" w:rsidRDefault="00C34013" w:rsidP="00C340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1229</w:t>
            </w:r>
          </w:p>
        </w:tc>
        <w:tc>
          <w:tcPr>
            <w:tcW w:w="1430" w:type="dxa"/>
            <w:vAlign w:val="center"/>
          </w:tcPr>
          <w:p w14:paraId="3A063A5E" w14:textId="3C774B78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55A29A3A" w14:textId="72C2EA5C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2645A2BC" w14:textId="0F205934" w:rsidR="00C34013" w:rsidRPr="00C34013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34013">
              <w:rPr>
                <w:rFonts w:ascii="Arial Narrow" w:hAnsi="Arial Narrow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3C8941E3" w14:textId="1FD2182F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555" w:type="dxa"/>
            <w:vAlign w:val="center"/>
          </w:tcPr>
          <w:p w14:paraId="2BB617DD" w14:textId="72CC39CB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611" w:type="dxa"/>
            <w:vAlign w:val="center"/>
          </w:tcPr>
          <w:p w14:paraId="448C360B" w14:textId="5C02CF01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0C1046A" w14:textId="5EFC7164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EF94AE6" w14:textId="75A6A5F9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F59DE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0" w:type="dxa"/>
          </w:tcPr>
          <w:p w14:paraId="30400ADE" w14:textId="6E879389" w:rsidR="00C34013" w:rsidRPr="00AF59DE" w:rsidRDefault="00C34013" w:rsidP="00C340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F3487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AF59DE" w:rsidRDefault="000833B0" w:rsidP="00AF59DE">
      <w:pPr>
        <w:jc w:val="center"/>
        <w:rPr>
          <w:rFonts w:ascii="Arial Narrow" w:hAnsi="Arial Narrow"/>
          <w:sz w:val="18"/>
          <w:szCs w:val="18"/>
        </w:rPr>
      </w:pPr>
      <w:bookmarkStart w:id="0" w:name="_GoBack"/>
      <w:bookmarkEnd w:id="0"/>
    </w:p>
    <w:sectPr w:rsidR="000833B0" w:rsidRPr="00AF59DE" w:rsidSect="009303D2">
      <w:headerReference w:type="default" r:id="rId10"/>
      <w:footerReference w:type="default" r:id="rId11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ACE45" w14:textId="77777777" w:rsidR="000D71C6" w:rsidRDefault="000D71C6" w:rsidP="009303D2">
      <w:pPr>
        <w:spacing w:before="0" w:after="0"/>
      </w:pPr>
      <w:r>
        <w:separator/>
      </w:r>
    </w:p>
  </w:endnote>
  <w:endnote w:type="continuationSeparator" w:id="0">
    <w:p w14:paraId="176082B8" w14:textId="77777777" w:rsidR="000D71C6" w:rsidRDefault="000D71C6" w:rsidP="009303D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45A1B" w14:textId="404E2132" w:rsidR="009303D2" w:rsidRPr="009303D2" w:rsidRDefault="00FB10E2" w:rsidP="00FB10E2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FB10E2">
      <w:rPr>
        <w:rFonts w:ascii="Arial" w:hAnsi="Arial" w:cs="Arial"/>
        <w:b/>
        <w:sz w:val="20"/>
      </w:rPr>
      <w:t>Revision 0</w:t>
    </w:r>
    <w:r w:rsidRPr="00FB10E2">
      <w:rPr>
        <w:rFonts w:ascii="Arial" w:hAnsi="Arial" w:cs="Arial"/>
        <w:b/>
        <w:sz w:val="20"/>
      </w:rPr>
      <w:tab/>
      <w:t xml:space="preserve">  OSDU D-WIS</w:t>
    </w:r>
    <w:r w:rsidRPr="00FB10E2">
      <w:rPr>
        <w:rFonts w:ascii="Arial" w:hAnsi="Arial" w:cs="Arial"/>
        <w:b/>
        <w:sz w:val="20"/>
      </w:rPr>
      <w:tab/>
      <w:t>Guideline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78919" w14:textId="77777777" w:rsidR="000D71C6" w:rsidRDefault="000D71C6" w:rsidP="009303D2">
      <w:pPr>
        <w:spacing w:before="0" w:after="0"/>
      </w:pPr>
      <w:r>
        <w:separator/>
      </w:r>
    </w:p>
  </w:footnote>
  <w:footnote w:type="continuationSeparator" w:id="0">
    <w:p w14:paraId="5497AF06" w14:textId="77777777" w:rsidR="000D71C6" w:rsidRDefault="000D71C6" w:rsidP="009303D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77A1" w14:textId="4DF913E9" w:rsidR="009303D2" w:rsidRPr="009303D2" w:rsidRDefault="00FB10E2" w:rsidP="009303D2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12</w:t>
    </w:r>
    <w:r w:rsidR="009303D2" w:rsidRPr="00B154BA">
      <w:rPr>
        <w:rFonts w:ascii="Arial" w:hAnsi="Arial" w:cs="Arial"/>
        <w:b/>
        <w:sz w:val="20"/>
      </w:rPr>
      <w:ptab w:relativeTo="margin" w:alignment="center" w:leader="none"/>
    </w:r>
    <w:r w:rsidR="009303D2" w:rsidRPr="00B154BA">
      <w:rPr>
        <w:rFonts w:ascii="Arial" w:hAnsi="Arial" w:cs="Arial"/>
        <w:b/>
        <w:sz w:val="20"/>
      </w:rPr>
      <w:t>Appendix A</w:t>
    </w:r>
    <w:r w:rsidR="009303D2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9303D2" w:rsidRPr="00B154BA">
      <w:rPr>
        <w:rFonts w:ascii="Arial" w:hAnsi="Arial" w:cs="Arial"/>
        <w:b/>
        <w:sz w:val="20"/>
      </w:rPr>
      <w:t>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63BB"/>
    <w:rsid w:val="000A6448"/>
    <w:rsid w:val="000D4824"/>
    <w:rsid w:val="000D71C6"/>
    <w:rsid w:val="00102FA1"/>
    <w:rsid w:val="00123941"/>
    <w:rsid w:val="001834F4"/>
    <w:rsid w:val="001E6F25"/>
    <w:rsid w:val="00211F9B"/>
    <w:rsid w:val="0026394F"/>
    <w:rsid w:val="002C14E6"/>
    <w:rsid w:val="002F2522"/>
    <w:rsid w:val="003A0287"/>
    <w:rsid w:val="003A2194"/>
    <w:rsid w:val="003A52BE"/>
    <w:rsid w:val="003E5C00"/>
    <w:rsid w:val="004149F0"/>
    <w:rsid w:val="004279B6"/>
    <w:rsid w:val="0045296E"/>
    <w:rsid w:val="00456638"/>
    <w:rsid w:val="0046181E"/>
    <w:rsid w:val="004A105F"/>
    <w:rsid w:val="005120E3"/>
    <w:rsid w:val="00512B78"/>
    <w:rsid w:val="005A28D7"/>
    <w:rsid w:val="006658F2"/>
    <w:rsid w:val="00691E23"/>
    <w:rsid w:val="007229E4"/>
    <w:rsid w:val="0078067A"/>
    <w:rsid w:val="00796E48"/>
    <w:rsid w:val="007D2AB8"/>
    <w:rsid w:val="007D6129"/>
    <w:rsid w:val="008179A6"/>
    <w:rsid w:val="00875F93"/>
    <w:rsid w:val="008B093D"/>
    <w:rsid w:val="00925358"/>
    <w:rsid w:val="009303D2"/>
    <w:rsid w:val="0094008B"/>
    <w:rsid w:val="009C08F8"/>
    <w:rsid w:val="009E4819"/>
    <w:rsid w:val="009F5285"/>
    <w:rsid w:val="00A90623"/>
    <w:rsid w:val="00AC6CCA"/>
    <w:rsid w:val="00AF59DE"/>
    <w:rsid w:val="00B65537"/>
    <w:rsid w:val="00C34013"/>
    <w:rsid w:val="00CC70F4"/>
    <w:rsid w:val="00D51176"/>
    <w:rsid w:val="00D8554C"/>
    <w:rsid w:val="00E03740"/>
    <w:rsid w:val="00E560B1"/>
    <w:rsid w:val="00EE6399"/>
    <w:rsid w:val="00F83AE3"/>
    <w:rsid w:val="00FB10E2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303D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303D2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9303D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303D2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AB36D3-1E94-4A3F-B62A-604ADF930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8</cp:revision>
  <dcterms:created xsi:type="dcterms:W3CDTF">2020-05-28T17:46:00Z</dcterms:created>
  <dcterms:modified xsi:type="dcterms:W3CDTF">2020-08-12T20:27:00Z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